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30F42" w:rsidRDefault="00727910" w:rsidP="00D80AA7">
      <w:pPr>
        <w:spacing w:line="360" w:lineRule="auto"/>
        <w:rPr>
          <w:rFonts w:ascii="Verdana" w:hAnsi="Verdana"/>
          <w:b/>
          <w:bCs/>
          <w:sz w:val="20"/>
          <w:szCs w:val="20"/>
          <w:bdr w:val="none" w:sz="0" w:space="0" w:color="auto" w:frame="1"/>
          <w:shd w:val="clear" w:color="auto" w:fill="FFFFFF"/>
        </w:rPr>
      </w:pPr>
      <w:r>
        <w:rPr>
          <w:rFonts w:ascii="Verdana" w:hAnsi="Verdana"/>
          <w:b/>
          <w:bCs/>
          <w:sz w:val="20"/>
          <w:szCs w:val="20"/>
          <w:bdr w:val="none" w:sz="0" w:space="0" w:color="auto" w:frame="1"/>
          <w:shd w:val="clear" w:color="auto" w:fill="FFFFFF"/>
        </w:rPr>
        <w:t>El subte</w:t>
      </w:r>
      <w:r w:rsidR="00283351">
        <w:rPr>
          <w:rFonts w:ascii="Verdana" w:hAnsi="Verdana"/>
          <w:b/>
          <w:bCs/>
          <w:sz w:val="20"/>
          <w:szCs w:val="20"/>
          <w:bdr w:val="none" w:sz="0" w:space="0" w:color="auto" w:frame="1"/>
          <w:shd w:val="clear" w:color="auto" w:fill="FFFFFF"/>
        </w:rPr>
        <w:t xml:space="preserve"> participará de la Noche de los Museos </w:t>
      </w:r>
    </w:p>
    <w:p w:rsidR="00630F42" w:rsidRDefault="00630F42" w:rsidP="00D80AA7">
      <w:pPr>
        <w:spacing w:line="360" w:lineRule="auto"/>
        <w:rPr>
          <w:rFonts w:ascii="Verdana" w:hAnsi="Verdana"/>
          <w:sz w:val="20"/>
          <w:szCs w:val="20"/>
          <w:bdr w:val="none" w:sz="0" w:space="0" w:color="auto" w:frame="1"/>
          <w:shd w:val="clear" w:color="auto" w:fill="FFFFFF"/>
        </w:rPr>
      </w:pPr>
    </w:p>
    <w:p w:rsidR="00630F42" w:rsidRDefault="00AA5E17" w:rsidP="00D80AA7">
      <w:pPr>
        <w:spacing w:line="360" w:lineRule="auto"/>
        <w:rPr>
          <w:rFonts w:ascii="Verdana" w:hAnsi="Verdana"/>
          <w:i/>
          <w:iCs/>
          <w:sz w:val="20"/>
          <w:szCs w:val="20"/>
          <w:bdr w:val="none" w:sz="0" w:space="0" w:color="auto" w:frame="1"/>
          <w:shd w:val="clear" w:color="auto" w:fill="FFFFFF"/>
        </w:rPr>
      </w:pPr>
      <w:r>
        <w:rPr>
          <w:rFonts w:ascii="Verdana" w:hAnsi="Verdana"/>
          <w:i/>
          <w:iCs/>
          <w:sz w:val="20"/>
          <w:szCs w:val="20"/>
          <w:bdr w:val="none" w:sz="0" w:space="0" w:color="auto" w:frame="1"/>
          <w:shd w:val="clear" w:color="auto" w:fill="FFFFFF"/>
        </w:rPr>
        <w:t>Este sábado</w:t>
      </w:r>
      <w:r w:rsidR="00D15CAC">
        <w:rPr>
          <w:rFonts w:ascii="Verdana" w:hAnsi="Verdana"/>
          <w:i/>
          <w:iCs/>
          <w:sz w:val="20"/>
          <w:szCs w:val="20"/>
          <w:bdr w:val="none" w:sz="0" w:space="0" w:color="auto" w:frame="1"/>
          <w:shd w:val="clear" w:color="auto" w:fill="FFFFFF"/>
        </w:rPr>
        <w:t>,</w:t>
      </w:r>
      <w:r w:rsidR="00630F42">
        <w:rPr>
          <w:rFonts w:ascii="Verdana" w:hAnsi="Verdana"/>
          <w:i/>
          <w:iCs/>
          <w:sz w:val="20"/>
          <w:szCs w:val="20"/>
          <w:bdr w:val="none" w:sz="0" w:space="0" w:color="auto" w:frame="1"/>
          <w:shd w:val="clear" w:color="auto" w:fill="FFFFFF"/>
        </w:rPr>
        <w:t xml:space="preserve"> </w:t>
      </w:r>
      <w:r w:rsidR="00D15CAC">
        <w:rPr>
          <w:rFonts w:ascii="Verdana" w:hAnsi="Verdana"/>
          <w:i/>
          <w:iCs/>
          <w:sz w:val="20"/>
          <w:szCs w:val="20"/>
          <w:bdr w:val="none" w:sz="0" w:space="0" w:color="auto" w:frame="1"/>
          <w:shd w:val="clear" w:color="auto" w:fill="FFFFFF"/>
        </w:rPr>
        <w:t>los</w:t>
      </w:r>
      <w:r w:rsidR="00630F42">
        <w:rPr>
          <w:rFonts w:ascii="Verdana" w:hAnsi="Verdana"/>
          <w:i/>
          <w:iCs/>
          <w:sz w:val="20"/>
          <w:szCs w:val="20"/>
          <w:bdr w:val="none" w:sz="0" w:space="0" w:color="auto" w:frame="1"/>
          <w:shd w:val="clear" w:color="auto" w:fill="FFFFFF"/>
        </w:rPr>
        <w:t xml:space="preserve"> vecinos </w:t>
      </w:r>
      <w:r w:rsidR="00D15CAC">
        <w:rPr>
          <w:rFonts w:ascii="Verdana" w:hAnsi="Verdana"/>
          <w:i/>
          <w:iCs/>
          <w:sz w:val="20"/>
          <w:szCs w:val="20"/>
          <w:bdr w:val="none" w:sz="0" w:space="0" w:color="auto" w:frame="1"/>
          <w:shd w:val="clear" w:color="auto" w:fill="FFFFFF"/>
        </w:rPr>
        <w:t>podrán visitar un antiguo coche</w:t>
      </w:r>
      <w:r w:rsidR="00D80AA7">
        <w:rPr>
          <w:rFonts w:ascii="Verdana" w:hAnsi="Verdana"/>
          <w:i/>
          <w:iCs/>
          <w:sz w:val="20"/>
          <w:szCs w:val="20"/>
          <w:bdr w:val="none" w:sz="0" w:space="0" w:color="auto" w:frame="1"/>
          <w:shd w:val="clear" w:color="auto" w:fill="FFFFFF"/>
        </w:rPr>
        <w:t xml:space="preserve"> La </w:t>
      </w:r>
      <w:proofErr w:type="spellStart"/>
      <w:r w:rsidR="00D80AA7">
        <w:rPr>
          <w:rFonts w:ascii="Verdana" w:hAnsi="Verdana"/>
          <w:i/>
          <w:iCs/>
          <w:sz w:val="20"/>
          <w:szCs w:val="20"/>
          <w:bdr w:val="none" w:sz="0" w:space="0" w:color="auto" w:frame="1"/>
          <w:shd w:val="clear" w:color="auto" w:fill="FFFFFF"/>
        </w:rPr>
        <w:t>Brugeoise</w:t>
      </w:r>
      <w:proofErr w:type="spellEnd"/>
      <w:r w:rsidR="00D15CAC">
        <w:rPr>
          <w:rFonts w:ascii="Verdana" w:hAnsi="Verdana"/>
          <w:i/>
          <w:iCs/>
          <w:sz w:val="20"/>
          <w:szCs w:val="20"/>
          <w:bdr w:val="none" w:sz="0" w:space="0" w:color="auto" w:frame="1"/>
          <w:shd w:val="clear" w:color="auto" w:fill="FFFFFF"/>
        </w:rPr>
        <w:t xml:space="preserve"> restaurado en el Taller Polvorín. Asimismo, los usuarios podrán viajar gratuitamente desde las 20 hasta que finalice el servicio.</w:t>
      </w:r>
    </w:p>
    <w:p w:rsidR="00D15CAC" w:rsidRDefault="00D15CAC" w:rsidP="00D80AA7">
      <w:pPr>
        <w:spacing w:line="360" w:lineRule="auto"/>
        <w:rPr>
          <w:rFonts w:ascii="Verdana" w:hAnsi="Verdana"/>
          <w:sz w:val="20"/>
          <w:szCs w:val="20"/>
          <w:bdr w:val="none" w:sz="0" w:space="0" w:color="auto" w:frame="1"/>
          <w:shd w:val="clear" w:color="auto" w:fill="FFFFFF"/>
        </w:rPr>
      </w:pPr>
    </w:p>
    <w:p w:rsidR="00D80AA7" w:rsidRDefault="00630F42" w:rsidP="00D80AA7">
      <w:pPr>
        <w:spacing w:line="360" w:lineRule="auto"/>
        <w:jc w:val="both"/>
        <w:rPr>
          <w:rFonts w:ascii="Verdana" w:hAnsi="Verdana"/>
          <w:sz w:val="20"/>
          <w:szCs w:val="20"/>
          <w:bdr w:val="none" w:sz="0" w:space="0" w:color="auto" w:frame="1"/>
          <w:shd w:val="clear" w:color="auto" w:fill="FFFFFF"/>
        </w:rPr>
      </w:pPr>
      <w:r>
        <w:rPr>
          <w:rFonts w:ascii="Verdana" w:hAnsi="Verdana"/>
          <w:sz w:val="20"/>
          <w:szCs w:val="20"/>
          <w:bdr w:val="none" w:sz="0" w:space="0" w:color="auto" w:frame="1"/>
          <w:shd w:val="clear" w:color="auto" w:fill="FFFFFF"/>
        </w:rPr>
        <w:t xml:space="preserve">(Ciudad de Buenos Aires, </w:t>
      </w:r>
      <w:r w:rsidR="00AA5E17">
        <w:rPr>
          <w:rFonts w:ascii="Verdana" w:hAnsi="Verdana"/>
          <w:sz w:val="20"/>
          <w:szCs w:val="20"/>
          <w:bdr w:val="none" w:sz="0" w:space="0" w:color="auto" w:frame="1"/>
          <w:shd w:val="clear" w:color="auto" w:fill="FFFFFF"/>
        </w:rPr>
        <w:t>7</w:t>
      </w:r>
      <w:bookmarkStart w:id="0" w:name="_GoBack"/>
      <w:bookmarkEnd w:id="0"/>
      <w:r w:rsidR="00D15CAC">
        <w:rPr>
          <w:rFonts w:ascii="Verdana" w:hAnsi="Verdana"/>
          <w:sz w:val="20"/>
          <w:szCs w:val="20"/>
          <w:bdr w:val="none" w:sz="0" w:space="0" w:color="auto" w:frame="1"/>
          <w:shd w:val="clear" w:color="auto" w:fill="FFFFFF"/>
        </w:rPr>
        <w:t xml:space="preserve"> de noviembre de 2018</w:t>
      </w:r>
      <w:r>
        <w:rPr>
          <w:rFonts w:ascii="Verdana" w:hAnsi="Verdana"/>
          <w:sz w:val="20"/>
          <w:szCs w:val="20"/>
          <w:bdr w:val="none" w:sz="0" w:space="0" w:color="auto" w:frame="1"/>
          <w:shd w:val="clear" w:color="auto" w:fill="FFFFFF"/>
        </w:rPr>
        <w:t>).-</w:t>
      </w:r>
      <w:r w:rsidR="00D80AA7">
        <w:rPr>
          <w:rFonts w:ascii="Verdana" w:hAnsi="Verdana"/>
          <w:sz w:val="20"/>
          <w:szCs w:val="20"/>
          <w:bdr w:val="none" w:sz="0" w:space="0" w:color="auto" w:frame="1"/>
          <w:shd w:val="clear" w:color="auto" w:fill="FFFFFF"/>
        </w:rPr>
        <w:t xml:space="preserve"> En el marco de la </w:t>
      </w:r>
      <w:r w:rsidR="00D80AA7" w:rsidRPr="00D15CAC">
        <w:rPr>
          <w:rFonts w:ascii="Verdana" w:hAnsi="Verdana"/>
          <w:sz w:val="20"/>
          <w:szCs w:val="20"/>
          <w:bdr w:val="none" w:sz="0" w:space="0" w:color="auto" w:frame="1"/>
          <w:shd w:val="clear" w:color="auto" w:fill="FFFFFF"/>
        </w:rPr>
        <w:t>decimoquinta edición de </w:t>
      </w:r>
      <w:r w:rsidR="00D80AA7">
        <w:rPr>
          <w:rFonts w:ascii="Verdana" w:hAnsi="Verdana"/>
          <w:sz w:val="20"/>
          <w:szCs w:val="20"/>
          <w:bdr w:val="none" w:sz="0" w:space="0" w:color="auto" w:frame="1"/>
          <w:shd w:val="clear" w:color="auto" w:fill="FFFFFF"/>
        </w:rPr>
        <w:t xml:space="preserve">La </w:t>
      </w:r>
      <w:r w:rsidR="00D80AA7" w:rsidRPr="00D15CAC">
        <w:rPr>
          <w:rFonts w:ascii="Verdana" w:hAnsi="Verdana"/>
          <w:sz w:val="20"/>
          <w:szCs w:val="20"/>
          <w:bdr w:val="none" w:sz="0" w:space="0" w:color="auto" w:frame="1"/>
          <w:shd w:val="clear" w:color="auto" w:fill="FFFFFF"/>
        </w:rPr>
        <w:t>Noche de los Museos</w:t>
      </w:r>
      <w:r w:rsidR="00D80AA7">
        <w:rPr>
          <w:rFonts w:ascii="Verdana" w:hAnsi="Verdana"/>
          <w:sz w:val="20"/>
          <w:szCs w:val="20"/>
          <w:bdr w:val="none" w:sz="0" w:space="0" w:color="auto" w:frame="1"/>
          <w:shd w:val="clear" w:color="auto" w:fill="FFFFFF"/>
        </w:rPr>
        <w:t xml:space="preserve">, </w:t>
      </w:r>
      <w:r>
        <w:rPr>
          <w:rFonts w:ascii="Verdana" w:hAnsi="Verdana"/>
          <w:sz w:val="20"/>
          <w:szCs w:val="20"/>
          <w:bdr w:val="none" w:sz="0" w:space="0" w:color="auto" w:frame="1"/>
          <w:shd w:val="clear" w:color="auto" w:fill="FFFFFF"/>
        </w:rPr>
        <w:t>Subterráneos de Buenos Aires S.E. (</w:t>
      </w:r>
      <w:r w:rsidR="00283351">
        <w:rPr>
          <w:rFonts w:ascii="Verdana" w:hAnsi="Verdana"/>
          <w:sz w:val="20"/>
          <w:szCs w:val="20"/>
          <w:bdr w:val="none" w:sz="0" w:space="0" w:color="auto" w:frame="1"/>
          <w:shd w:val="clear" w:color="auto" w:fill="FFFFFF"/>
        </w:rPr>
        <w:t>SBASE) informa que</w:t>
      </w:r>
      <w:r w:rsidR="009D4531">
        <w:rPr>
          <w:rFonts w:ascii="Verdana" w:hAnsi="Verdana"/>
          <w:sz w:val="20"/>
          <w:szCs w:val="20"/>
          <w:bdr w:val="none" w:sz="0" w:space="0" w:color="auto" w:frame="1"/>
          <w:shd w:val="clear" w:color="auto" w:fill="FFFFFF"/>
        </w:rPr>
        <w:t>, como todos los años,</w:t>
      </w:r>
      <w:r w:rsidR="00D80AA7">
        <w:rPr>
          <w:rFonts w:ascii="Verdana" w:hAnsi="Verdana"/>
          <w:sz w:val="20"/>
          <w:szCs w:val="20"/>
          <w:bdr w:val="none" w:sz="0" w:space="0" w:color="auto" w:frame="1"/>
          <w:shd w:val="clear" w:color="auto" w:fill="FFFFFF"/>
        </w:rPr>
        <w:t xml:space="preserve"> el </w:t>
      </w:r>
      <w:r>
        <w:rPr>
          <w:rFonts w:ascii="Verdana" w:hAnsi="Verdana"/>
          <w:sz w:val="20"/>
          <w:szCs w:val="20"/>
          <w:bdr w:val="none" w:sz="0" w:space="0" w:color="auto" w:frame="1"/>
          <w:shd w:val="clear" w:color="auto" w:fill="FFFFFF"/>
        </w:rPr>
        <w:t>Taller Polvorín</w:t>
      </w:r>
      <w:r w:rsidR="00727910">
        <w:rPr>
          <w:rFonts w:ascii="Verdana" w:hAnsi="Verdana"/>
          <w:sz w:val="20"/>
          <w:szCs w:val="20"/>
          <w:bdr w:val="none" w:sz="0" w:space="0" w:color="auto" w:frame="1"/>
          <w:shd w:val="clear" w:color="auto" w:fill="FFFFFF"/>
        </w:rPr>
        <w:t xml:space="preserve"> </w:t>
      </w:r>
      <w:r w:rsidR="00D80AA7">
        <w:rPr>
          <w:rFonts w:ascii="Verdana" w:hAnsi="Verdana"/>
          <w:sz w:val="20"/>
          <w:szCs w:val="20"/>
          <w:bdr w:val="none" w:sz="0" w:space="0" w:color="auto" w:frame="1"/>
          <w:shd w:val="clear" w:color="auto" w:fill="FFFFFF"/>
        </w:rPr>
        <w:t>abrirá sus puertas</w:t>
      </w:r>
      <w:r w:rsidR="009170B7">
        <w:rPr>
          <w:rFonts w:ascii="Verdana" w:hAnsi="Verdana"/>
          <w:sz w:val="20"/>
          <w:szCs w:val="20"/>
          <w:bdr w:val="none" w:sz="0" w:space="0" w:color="auto" w:frame="1"/>
          <w:shd w:val="clear" w:color="auto" w:fill="FFFFFF"/>
        </w:rPr>
        <w:t xml:space="preserve"> </w:t>
      </w:r>
      <w:r w:rsidR="00D80AA7">
        <w:rPr>
          <w:rFonts w:ascii="Verdana" w:hAnsi="Verdana"/>
          <w:sz w:val="20"/>
          <w:szCs w:val="20"/>
          <w:bdr w:val="none" w:sz="0" w:space="0" w:color="auto" w:frame="1"/>
          <w:shd w:val="clear" w:color="auto" w:fill="FFFFFF"/>
        </w:rPr>
        <w:t>para que los vecinos puedan visitar un antiguo coche</w:t>
      </w:r>
      <w:r w:rsidR="009170B7">
        <w:rPr>
          <w:rFonts w:ascii="Verdana" w:hAnsi="Verdana"/>
          <w:sz w:val="20"/>
          <w:szCs w:val="20"/>
          <w:bdr w:val="none" w:sz="0" w:space="0" w:color="auto" w:frame="1"/>
          <w:shd w:val="clear" w:color="auto" w:fill="FFFFFF"/>
        </w:rPr>
        <w:t xml:space="preserve"> </w:t>
      </w:r>
      <w:r w:rsidR="009170B7" w:rsidRPr="00D15CAC">
        <w:rPr>
          <w:rFonts w:ascii="Verdana" w:hAnsi="Verdana"/>
          <w:i/>
          <w:sz w:val="20"/>
          <w:szCs w:val="20"/>
          <w:bdr w:val="none" w:sz="0" w:space="0" w:color="auto" w:frame="1"/>
          <w:shd w:val="clear" w:color="auto" w:fill="FFFFFF"/>
        </w:rPr>
        <w:t xml:space="preserve">La </w:t>
      </w:r>
      <w:proofErr w:type="spellStart"/>
      <w:r w:rsidR="009170B7" w:rsidRPr="00D15CAC">
        <w:rPr>
          <w:rFonts w:ascii="Verdana" w:hAnsi="Verdana"/>
          <w:i/>
          <w:sz w:val="20"/>
          <w:szCs w:val="20"/>
          <w:bdr w:val="none" w:sz="0" w:space="0" w:color="auto" w:frame="1"/>
          <w:shd w:val="clear" w:color="auto" w:fill="FFFFFF"/>
        </w:rPr>
        <w:t>Brugeoise</w:t>
      </w:r>
      <w:proofErr w:type="spellEnd"/>
      <w:r w:rsidR="00D80AA7">
        <w:rPr>
          <w:rFonts w:ascii="Verdana" w:hAnsi="Verdana"/>
          <w:sz w:val="20"/>
          <w:szCs w:val="20"/>
          <w:bdr w:val="none" w:sz="0" w:space="0" w:color="auto" w:frame="1"/>
          <w:shd w:val="clear" w:color="auto" w:fill="FFFFFF"/>
        </w:rPr>
        <w:t xml:space="preserve"> restaurado.</w:t>
      </w:r>
    </w:p>
    <w:p w:rsidR="00727910" w:rsidRDefault="00727910" w:rsidP="00D80AA7">
      <w:pPr>
        <w:spacing w:line="360" w:lineRule="auto"/>
        <w:jc w:val="both"/>
        <w:rPr>
          <w:rFonts w:ascii="Verdana" w:hAnsi="Verdana"/>
          <w:sz w:val="20"/>
          <w:szCs w:val="20"/>
          <w:bdr w:val="none" w:sz="0" w:space="0" w:color="auto" w:frame="1"/>
          <w:shd w:val="clear" w:color="auto" w:fill="FFFFFF"/>
        </w:rPr>
      </w:pPr>
    </w:p>
    <w:p w:rsidR="00D80AA7" w:rsidRDefault="009D4531" w:rsidP="00D80AA7">
      <w:pPr>
        <w:spacing w:line="360" w:lineRule="auto"/>
        <w:jc w:val="both"/>
        <w:rPr>
          <w:rFonts w:ascii="Verdana" w:hAnsi="Verdana"/>
          <w:sz w:val="20"/>
          <w:szCs w:val="20"/>
          <w:bdr w:val="none" w:sz="0" w:space="0" w:color="auto" w:frame="1"/>
          <w:shd w:val="clear" w:color="auto" w:fill="FFFFFF"/>
        </w:rPr>
      </w:pPr>
      <w:r>
        <w:rPr>
          <w:rFonts w:ascii="Verdana" w:hAnsi="Verdana"/>
          <w:sz w:val="20"/>
          <w:szCs w:val="20"/>
          <w:bdr w:val="none" w:sz="0" w:space="0" w:color="auto" w:frame="1"/>
          <w:shd w:val="clear" w:color="auto" w:fill="FFFFFF"/>
        </w:rPr>
        <w:t>Así, e</w:t>
      </w:r>
      <w:r w:rsidR="009170B7">
        <w:rPr>
          <w:rFonts w:ascii="Verdana" w:hAnsi="Verdana"/>
          <w:sz w:val="20"/>
          <w:szCs w:val="20"/>
          <w:bdr w:val="none" w:sz="0" w:space="0" w:color="auto" w:frame="1"/>
          <w:shd w:val="clear" w:color="auto" w:fill="FFFFFF"/>
        </w:rPr>
        <w:t xml:space="preserve">ste sábado a partir de las 20, </w:t>
      </w:r>
      <w:r>
        <w:rPr>
          <w:rFonts w:ascii="Verdana" w:hAnsi="Verdana"/>
          <w:sz w:val="20"/>
          <w:szCs w:val="20"/>
          <w:bdr w:val="none" w:sz="0" w:space="0" w:color="auto" w:frame="1"/>
          <w:shd w:val="clear" w:color="auto" w:fill="FFFFFF"/>
        </w:rPr>
        <w:t>en el taller ubicado en Emilio Mitre y José Bonifacio,</w:t>
      </w:r>
      <w:r w:rsidRPr="009D4531">
        <w:rPr>
          <w:rFonts w:ascii="Verdana" w:hAnsi="Verdana"/>
          <w:sz w:val="20"/>
          <w:szCs w:val="20"/>
          <w:bdr w:val="none" w:sz="0" w:space="0" w:color="auto" w:frame="1"/>
          <w:shd w:val="clear" w:color="auto" w:fill="FFFFFF"/>
        </w:rPr>
        <w:t xml:space="preserve"> </w:t>
      </w:r>
      <w:r>
        <w:rPr>
          <w:rFonts w:ascii="Verdana" w:hAnsi="Verdana"/>
          <w:sz w:val="20"/>
          <w:szCs w:val="20"/>
          <w:bdr w:val="none" w:sz="0" w:space="0" w:color="auto" w:frame="1"/>
          <w:shd w:val="clear" w:color="auto" w:fill="FFFFFF"/>
        </w:rPr>
        <w:t xml:space="preserve">una guía turística contará la historia de los coches </w:t>
      </w:r>
      <w:r>
        <w:rPr>
          <w:rFonts w:ascii="Verdana" w:hAnsi="Verdana"/>
          <w:sz w:val="20"/>
          <w:szCs w:val="20"/>
        </w:rPr>
        <w:t xml:space="preserve">que circularon durante casi 100 años por la Línea A y explicará </w:t>
      </w:r>
      <w:r w:rsidR="00727910">
        <w:rPr>
          <w:rFonts w:ascii="Verdana" w:hAnsi="Verdana"/>
          <w:sz w:val="20"/>
          <w:szCs w:val="20"/>
          <w:bdr w:val="none" w:sz="0" w:space="0" w:color="auto" w:frame="1"/>
          <w:shd w:val="clear" w:color="auto" w:fill="FFFFFF"/>
        </w:rPr>
        <w:t xml:space="preserve">cómo se llevó a </w:t>
      </w:r>
      <w:r>
        <w:rPr>
          <w:rFonts w:ascii="Verdana" w:hAnsi="Verdana"/>
          <w:sz w:val="20"/>
          <w:szCs w:val="20"/>
          <w:bdr w:val="none" w:sz="0" w:space="0" w:color="auto" w:frame="1"/>
          <w:shd w:val="clear" w:color="auto" w:fill="FFFFFF"/>
        </w:rPr>
        <w:t>cabo el proceso de restauración.</w:t>
      </w:r>
    </w:p>
    <w:p w:rsidR="00DF1827" w:rsidRDefault="00DF1827" w:rsidP="00D80AA7">
      <w:pPr>
        <w:spacing w:line="360" w:lineRule="auto"/>
        <w:jc w:val="both"/>
        <w:rPr>
          <w:rFonts w:ascii="Verdana" w:hAnsi="Verdana"/>
          <w:sz w:val="20"/>
          <w:szCs w:val="20"/>
          <w:bdr w:val="none" w:sz="0" w:space="0" w:color="auto" w:frame="1"/>
          <w:shd w:val="clear" w:color="auto" w:fill="FFFFFF"/>
        </w:rPr>
      </w:pPr>
    </w:p>
    <w:p w:rsidR="00283351" w:rsidRDefault="00727910" w:rsidP="00D80AA7">
      <w:pPr>
        <w:spacing w:line="360" w:lineRule="auto"/>
        <w:jc w:val="both"/>
        <w:rPr>
          <w:rFonts w:ascii="Verdana" w:hAnsi="Verdana"/>
          <w:sz w:val="20"/>
          <w:szCs w:val="20"/>
          <w:bdr w:val="none" w:sz="0" w:space="0" w:color="auto" w:frame="1"/>
          <w:shd w:val="clear" w:color="auto" w:fill="FFFFFF"/>
        </w:rPr>
      </w:pPr>
      <w:r>
        <w:rPr>
          <w:rFonts w:ascii="Verdana" w:hAnsi="Verdana"/>
          <w:sz w:val="20"/>
          <w:szCs w:val="20"/>
          <w:bdr w:val="none" w:sz="0" w:space="0" w:color="auto" w:frame="1"/>
          <w:shd w:val="clear" w:color="auto" w:fill="FFFFFF"/>
        </w:rPr>
        <w:t>Además</w:t>
      </w:r>
      <w:r w:rsidR="00D15CAC">
        <w:rPr>
          <w:rFonts w:ascii="Verdana" w:hAnsi="Verdana"/>
          <w:sz w:val="20"/>
          <w:szCs w:val="20"/>
          <w:bdr w:val="none" w:sz="0" w:space="0" w:color="auto" w:frame="1"/>
          <w:shd w:val="clear" w:color="auto" w:fill="FFFFFF"/>
        </w:rPr>
        <w:t xml:space="preserve">, el subte </w:t>
      </w:r>
      <w:r w:rsidR="00283351">
        <w:rPr>
          <w:rFonts w:ascii="Verdana" w:hAnsi="Verdana"/>
          <w:sz w:val="20"/>
          <w:szCs w:val="20"/>
          <w:bdr w:val="none" w:sz="0" w:space="0" w:color="auto" w:frame="1"/>
          <w:shd w:val="clear" w:color="auto" w:fill="FFFFFF"/>
        </w:rPr>
        <w:t>brindará servicio gratuito desde las 20 hasta el cierre, con el objetivo de facilitar la movilidad de los vecinos en La Noche de los Museos, el ciclo que reúne a más de un millón de personas cada año.</w:t>
      </w:r>
    </w:p>
    <w:p w:rsidR="00D80AA7" w:rsidRDefault="00D80AA7" w:rsidP="00D80AA7">
      <w:pPr>
        <w:spacing w:line="360" w:lineRule="auto"/>
        <w:jc w:val="both"/>
        <w:rPr>
          <w:rFonts w:ascii="Verdana" w:hAnsi="Verdana"/>
          <w:sz w:val="20"/>
          <w:szCs w:val="20"/>
          <w:bdr w:val="none" w:sz="0" w:space="0" w:color="auto" w:frame="1"/>
          <w:shd w:val="clear" w:color="auto" w:fill="FFFFFF"/>
        </w:rPr>
      </w:pPr>
    </w:p>
    <w:p w:rsidR="00630F42" w:rsidRDefault="00DF1827" w:rsidP="00D80AA7">
      <w:pPr>
        <w:spacing w:after="240" w:line="360" w:lineRule="auto"/>
        <w:jc w:val="both"/>
        <w:rPr>
          <w:rFonts w:ascii="Verdana" w:hAnsi="Verdana"/>
          <w:sz w:val="20"/>
          <w:szCs w:val="20"/>
          <w:bdr w:val="none" w:sz="0" w:space="0" w:color="auto" w:frame="1"/>
          <w:shd w:val="clear" w:color="auto" w:fill="FFFFFF"/>
        </w:rPr>
      </w:pPr>
      <w:r>
        <w:rPr>
          <w:rFonts w:ascii="Verdana" w:hAnsi="Verdana"/>
          <w:sz w:val="20"/>
          <w:szCs w:val="20"/>
          <w:bdr w:val="none" w:sz="0" w:space="0" w:color="auto" w:frame="1"/>
          <w:shd w:val="clear" w:color="auto" w:fill="FFFFFF"/>
        </w:rPr>
        <w:t xml:space="preserve">Los coches </w:t>
      </w:r>
      <w:r w:rsidRPr="00E14E38">
        <w:rPr>
          <w:rFonts w:ascii="Verdana" w:hAnsi="Verdana"/>
          <w:i/>
          <w:sz w:val="20"/>
          <w:szCs w:val="20"/>
          <w:bdr w:val="none" w:sz="0" w:space="0" w:color="auto" w:frame="1"/>
          <w:shd w:val="clear" w:color="auto" w:fill="FFFFFF"/>
        </w:rPr>
        <w:t xml:space="preserve">La </w:t>
      </w:r>
      <w:proofErr w:type="spellStart"/>
      <w:r w:rsidRPr="00E14E38">
        <w:rPr>
          <w:rFonts w:ascii="Verdana" w:hAnsi="Verdana"/>
          <w:i/>
          <w:sz w:val="20"/>
          <w:szCs w:val="20"/>
          <w:bdr w:val="none" w:sz="0" w:space="0" w:color="auto" w:frame="1"/>
          <w:shd w:val="clear" w:color="auto" w:fill="FFFFFF"/>
        </w:rPr>
        <w:t>Brugeoise</w:t>
      </w:r>
      <w:proofErr w:type="spellEnd"/>
      <w:r>
        <w:rPr>
          <w:rFonts w:ascii="Verdana" w:hAnsi="Verdana"/>
          <w:sz w:val="20"/>
          <w:szCs w:val="20"/>
          <w:bdr w:val="none" w:sz="0" w:space="0" w:color="auto" w:frame="1"/>
          <w:shd w:val="clear" w:color="auto" w:fill="FFFFFF"/>
        </w:rPr>
        <w:t xml:space="preserve"> fueron declarados</w:t>
      </w:r>
      <w:r w:rsidR="00630F42">
        <w:rPr>
          <w:rFonts w:ascii="Verdana" w:hAnsi="Verdana"/>
          <w:sz w:val="20"/>
          <w:szCs w:val="20"/>
          <w:bdr w:val="none" w:sz="0" w:space="0" w:color="auto" w:frame="1"/>
          <w:shd w:val="clear" w:color="auto" w:fill="FFFFFF"/>
        </w:rPr>
        <w:t xml:space="preserve"> Patrimonio Cultura</w:t>
      </w:r>
      <w:r w:rsidR="00D71789">
        <w:rPr>
          <w:rFonts w:ascii="Verdana" w:hAnsi="Verdana"/>
          <w:sz w:val="20"/>
          <w:szCs w:val="20"/>
          <w:bdr w:val="none" w:sz="0" w:space="0" w:color="auto" w:frame="1"/>
          <w:shd w:val="clear" w:color="auto" w:fill="FFFFFF"/>
        </w:rPr>
        <w:t xml:space="preserve">l de la Ciudad de Buenos Aires y, </w:t>
      </w:r>
      <w:r w:rsidR="00630F42">
        <w:rPr>
          <w:rFonts w:ascii="Verdana" w:hAnsi="Verdana"/>
          <w:sz w:val="20"/>
          <w:szCs w:val="20"/>
          <w:bdr w:val="none" w:sz="0" w:space="0" w:color="auto" w:frame="1"/>
          <w:shd w:val="clear" w:color="auto" w:fill="FFFFFF"/>
        </w:rPr>
        <w:t>en el marco del Plan de Gestión Cultural y Patrimonial, se realizó la recuperaci</w:t>
      </w:r>
      <w:r>
        <w:rPr>
          <w:rFonts w:ascii="Verdana" w:hAnsi="Verdana"/>
          <w:sz w:val="20"/>
          <w:szCs w:val="20"/>
          <w:bdr w:val="none" w:sz="0" w:space="0" w:color="auto" w:frame="1"/>
          <w:shd w:val="clear" w:color="auto" w:fill="FFFFFF"/>
        </w:rPr>
        <w:t xml:space="preserve">ón de cuatro </w:t>
      </w:r>
      <w:r w:rsidR="00D71789">
        <w:rPr>
          <w:rFonts w:ascii="Verdana" w:hAnsi="Verdana"/>
          <w:sz w:val="20"/>
          <w:szCs w:val="20"/>
          <w:bdr w:val="none" w:sz="0" w:space="0" w:color="auto" w:frame="1"/>
          <w:shd w:val="clear" w:color="auto" w:fill="FFFFFF"/>
        </w:rPr>
        <w:t>de ellos,</w:t>
      </w:r>
      <w:r w:rsidR="00630F42">
        <w:rPr>
          <w:rFonts w:ascii="Verdana" w:hAnsi="Verdana"/>
          <w:sz w:val="20"/>
          <w:szCs w:val="20"/>
          <w:bdr w:val="none" w:sz="0" w:space="0" w:color="auto" w:frame="1"/>
          <w:shd w:val="clear" w:color="auto" w:fill="FFFFFF"/>
        </w:rPr>
        <w:t xml:space="preserve"> con el fin de devolverle su aspecto original.</w:t>
      </w:r>
    </w:p>
    <w:p w:rsidR="00630F42" w:rsidRDefault="00630F42" w:rsidP="00630F42">
      <w:pPr>
        <w:spacing w:after="240" w:line="276" w:lineRule="auto"/>
        <w:jc w:val="both"/>
        <w:rPr>
          <w:rFonts w:ascii="Verdana" w:hAnsi="Verdana"/>
          <w:sz w:val="20"/>
          <w:szCs w:val="20"/>
          <w:bdr w:val="none" w:sz="0" w:space="0" w:color="auto" w:frame="1"/>
          <w:shd w:val="clear" w:color="auto" w:fill="FFFFFF"/>
        </w:rPr>
      </w:pPr>
    </w:p>
    <w:p w:rsidR="008D4C34" w:rsidRDefault="008D4C34"/>
    <w:sectPr w:rsidR="008D4C34" w:rsidSect="008D4C34">
      <w:headerReference w:type="default" r:id="rId6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254AD" w:rsidRDefault="009254AD" w:rsidP="009254AD">
      <w:r>
        <w:separator/>
      </w:r>
    </w:p>
  </w:endnote>
  <w:endnote w:type="continuationSeparator" w:id="0">
    <w:p w:rsidR="009254AD" w:rsidRDefault="009254AD" w:rsidP="009254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254AD" w:rsidRDefault="009254AD" w:rsidP="009254AD">
      <w:r>
        <w:separator/>
      </w:r>
    </w:p>
  </w:footnote>
  <w:footnote w:type="continuationSeparator" w:id="0">
    <w:p w:rsidR="009254AD" w:rsidRDefault="009254AD" w:rsidP="009254A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254AD" w:rsidRDefault="009254AD" w:rsidP="009254AD">
    <w:pPr>
      <w:pStyle w:val="Encabezado"/>
      <w:jc w:val="right"/>
    </w:pPr>
    <w:r w:rsidRPr="009254AD">
      <w:rPr>
        <w:noProof/>
      </w:rPr>
      <w:drawing>
        <wp:inline distT="0" distB="0" distL="0" distR="0">
          <wp:extent cx="700405" cy="691515"/>
          <wp:effectExtent l="19050" t="0" r="4445" b="0"/>
          <wp:docPr id="1" name="Imagen 1" descr="Subte logo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ubte logo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00405" cy="6915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30F42"/>
    <w:rsid w:val="00283351"/>
    <w:rsid w:val="004C3771"/>
    <w:rsid w:val="004F40DB"/>
    <w:rsid w:val="00630F42"/>
    <w:rsid w:val="00726FCE"/>
    <w:rsid w:val="00727910"/>
    <w:rsid w:val="007B06F8"/>
    <w:rsid w:val="008D4C34"/>
    <w:rsid w:val="009170B7"/>
    <w:rsid w:val="009254AD"/>
    <w:rsid w:val="009D4531"/>
    <w:rsid w:val="00AA5E17"/>
    <w:rsid w:val="00C40876"/>
    <w:rsid w:val="00D15CAC"/>
    <w:rsid w:val="00D4699B"/>
    <w:rsid w:val="00D71789"/>
    <w:rsid w:val="00D80AA7"/>
    <w:rsid w:val="00DF1827"/>
    <w:rsid w:val="00E14E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docId w15:val="{A47DA1A7-2212-4695-9447-ED7DD570DA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30F42"/>
    <w:pPr>
      <w:spacing w:after="0" w:line="240" w:lineRule="auto"/>
    </w:pPr>
    <w:rPr>
      <w:rFonts w:ascii="Calibri" w:hAnsi="Calibri" w:cs="Times New Roman"/>
      <w:lang w:val="es-AR" w:eastAsia="es-AR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ennegrita">
    <w:name w:val="Strong"/>
    <w:basedOn w:val="Fuentedeprrafopredeter"/>
    <w:uiPriority w:val="22"/>
    <w:qFormat/>
    <w:rsid w:val="00283351"/>
    <w:rPr>
      <w:b/>
      <w:bCs/>
    </w:rPr>
  </w:style>
  <w:style w:type="paragraph" w:styleId="Encabezado">
    <w:name w:val="header"/>
    <w:basedOn w:val="Normal"/>
    <w:link w:val="EncabezadoCar"/>
    <w:uiPriority w:val="99"/>
    <w:semiHidden/>
    <w:unhideWhenUsed/>
    <w:rsid w:val="009254AD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9254AD"/>
    <w:rPr>
      <w:rFonts w:ascii="Calibri" w:hAnsi="Calibri" w:cs="Times New Roman"/>
      <w:lang w:val="es-AR" w:eastAsia="es-AR"/>
    </w:rPr>
  </w:style>
  <w:style w:type="paragraph" w:styleId="Piedepgina">
    <w:name w:val="footer"/>
    <w:basedOn w:val="Normal"/>
    <w:link w:val="PiedepginaCar"/>
    <w:uiPriority w:val="99"/>
    <w:semiHidden/>
    <w:unhideWhenUsed/>
    <w:rsid w:val="009254AD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9254AD"/>
    <w:rPr>
      <w:rFonts w:ascii="Calibri" w:hAnsi="Calibri" w:cs="Times New Roman"/>
      <w:lang w:val="es-AR" w:eastAsia="es-AR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9254AD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254AD"/>
    <w:rPr>
      <w:rFonts w:ascii="Tahoma" w:hAnsi="Tahoma" w:cs="Tahoma"/>
      <w:sz w:val="16"/>
      <w:szCs w:val="16"/>
      <w:lang w:val="es-AR" w:eastAsia="es-A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1</Pages>
  <Words>197</Words>
  <Characters>1086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cgutierrez</dc:creator>
  <cp:lastModifiedBy>Carla Maccarone</cp:lastModifiedBy>
  <cp:revision>10</cp:revision>
  <cp:lastPrinted>2018-10-24T21:48:00Z</cp:lastPrinted>
  <dcterms:created xsi:type="dcterms:W3CDTF">2018-10-24T19:33:00Z</dcterms:created>
  <dcterms:modified xsi:type="dcterms:W3CDTF">2018-11-07T13:41:00Z</dcterms:modified>
</cp:coreProperties>
</file>